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2518"/>
        <w:gridCol w:w="740"/>
        <w:gridCol w:w="2774"/>
        <w:gridCol w:w="770"/>
        <w:gridCol w:w="2671"/>
        <w:gridCol w:w="796"/>
        <w:gridCol w:w="3151"/>
      </w:tblGrid>
      <w:tr w14:paraId="4D09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Header/>
          <w:tblCellSpacing w:w="15" w:type="dxa"/>
        </w:trPr>
        <w:tc>
          <w:tcPr>
            <w:tcW w:w="4979" w:type="pct"/>
            <w:gridSpan w:val="8"/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70CC6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/>
              <w:jc w:val="both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4"/>
                <w:kern w:val="0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4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 w:bidi="ar"/>
              </w:rPr>
              <w:t>附件1：非国产信息化计算机及系统采购申请单</w:t>
            </w:r>
          </w:p>
        </w:tc>
      </w:tr>
      <w:tr w14:paraId="5D2F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tblHeader/>
          <w:tblCellSpacing w:w="15" w:type="dxa"/>
        </w:trPr>
        <w:tc>
          <w:tcPr>
            <w:tcW w:w="4979" w:type="pct"/>
            <w:gridSpan w:val="8"/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002E0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top"/>
              <w:rPr>
                <w:rFonts w:hint="eastAsia" w:ascii="Segoe UI" w:hAnsi="Segoe UI" w:eastAsia="宋体" w:cs="Segoe U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4"/>
                <w:kern w:val="0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  <w:t>非国产信息化计算机及系统采购申请单</w:t>
            </w:r>
          </w:p>
        </w:tc>
      </w:tr>
      <w:tr w14:paraId="06A0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tblHeader/>
          <w:tblCellSpacing w:w="15" w:type="dxa"/>
        </w:trPr>
        <w:tc>
          <w:tcPr>
            <w:tcW w:w="4979" w:type="pct"/>
            <w:gridSpan w:val="8"/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46761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注：本申请单实行一台设备（一套系统）一张申请单原则</w:t>
            </w:r>
          </w:p>
        </w:tc>
      </w:tr>
      <w:tr w14:paraId="19E09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tblCellSpacing w:w="15" w:type="dxa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90A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采购原因</w:t>
            </w:r>
          </w:p>
        </w:tc>
        <w:tc>
          <w:tcPr>
            <w:tcW w:w="460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2D6A5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注：写明必须使用该非国产产品的原因，说明是否有国产产品可以替代（写明替代的性价比）</w:t>
            </w:r>
          </w:p>
        </w:tc>
      </w:tr>
      <w:tr w14:paraId="4DA7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Header/>
          <w:tblCellSpacing w:w="15" w:type="dxa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2250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违反条款</w:t>
            </w:r>
          </w:p>
        </w:tc>
        <w:tc>
          <w:tcPr>
            <w:tcW w:w="460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1527E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例如：第四章  第十三条 （五）《便携式计算机政府采购需求标准（2023 年版）》中，未按照要求设置评分点</w:t>
            </w:r>
          </w:p>
          <w:p w14:paraId="67CE7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630" w:firstLineChars="300"/>
              <w:jc w:val="both"/>
              <w:textAlignment w:val="top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第四章  第十三条 （五）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中国信息安全测评中心实时公布的测评公告中《安全可靠测评结果》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未有该产品</w:t>
            </w:r>
          </w:p>
        </w:tc>
      </w:tr>
      <w:tr w14:paraId="7A01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tblHeader/>
          <w:tblCellSpacing w:w="15" w:type="dxa"/>
        </w:trPr>
        <w:tc>
          <w:tcPr>
            <w:tcW w:w="36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1DC9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产品基础信息</w:t>
            </w:r>
          </w:p>
        </w:tc>
        <w:tc>
          <w:tcPr>
            <w:tcW w:w="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8D0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设备或软件名称</w:t>
            </w:r>
          </w:p>
        </w:tc>
        <w:tc>
          <w:tcPr>
            <w:tcW w:w="119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ACD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规格型号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FB2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特殊功能描述</w:t>
            </w:r>
          </w:p>
        </w:tc>
        <w:tc>
          <w:tcPr>
            <w:tcW w:w="13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EB9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市场价格（元）</w:t>
            </w:r>
          </w:p>
        </w:tc>
      </w:tr>
      <w:tr w14:paraId="42761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tblHeader/>
          <w:tblCellSpacing w:w="15" w:type="dxa"/>
        </w:trPr>
        <w:tc>
          <w:tcPr>
            <w:tcW w:w="36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1F35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7FE2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9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4381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7605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57F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3E93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tblHeader/>
          <w:tblCellSpacing w:w="15" w:type="dxa"/>
        </w:trPr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328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采购人签字</w:t>
            </w:r>
          </w:p>
        </w:tc>
        <w:tc>
          <w:tcPr>
            <w:tcW w:w="8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FCB7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6658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2F299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6A73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签字：</w:t>
            </w:r>
          </w:p>
          <w:p w14:paraId="4F4B0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年   月  日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1DBC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部门领导审批</w:t>
            </w:r>
          </w:p>
        </w:tc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1936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righ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68390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34FF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righ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79816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840" w:firstLineChars="4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签字：</w:t>
            </w:r>
          </w:p>
          <w:p w14:paraId="558B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   年   月  日</w:t>
            </w:r>
          </w:p>
        </w:tc>
        <w:tc>
          <w:tcPr>
            <w:tcW w:w="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0DC7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院领导审批</w:t>
            </w:r>
          </w:p>
        </w:tc>
        <w:tc>
          <w:tcPr>
            <w:tcW w:w="9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E44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840" w:firstLineChars="4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6738F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09741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5BBB1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420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签字：</w:t>
            </w:r>
          </w:p>
          <w:p w14:paraId="498E8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年   月  日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EA31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网信小组备案</w:t>
            </w: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1477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420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7A24A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420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65C66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  <w:p w14:paraId="5991B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rightChars="0" w:firstLine="630" w:firstLineChars="3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签字：</w:t>
            </w:r>
          </w:p>
          <w:p w14:paraId="1C5B0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 年   月  日</w:t>
            </w:r>
          </w:p>
        </w:tc>
      </w:tr>
    </w:tbl>
    <w:p w14:paraId="1B6364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 w:val="0"/>
          <w:bCs w:val="0"/>
          <w:color w:val="auto"/>
          <w:highlight w:val="none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177E6D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F2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2025-05-28T07:02:04Z</dcterms:created>
  <dc:creator>TangSuHan</dc:creator>
  <cp:lastModifiedBy>积分法</cp:lastModifiedBy>
  <dcterms:modified xsi:type="dcterms:W3CDTF">2025-05-28T07:02:05Z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0A5E13F0ACEC4E8CA1C4AAD4EC7DD30C_12</vt:lpwstr>
  </property>
</Properties>
</file>