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44"/>
        </w:rPr>
      </w:pPr>
      <w:r>
        <w:rPr>
          <w:rFonts w:hint="eastAsia" w:ascii="黑体" w:hAnsi="黑体" w:eastAsia="黑体" w:cs="黑体"/>
          <w:b/>
          <w:bCs/>
          <w:sz w:val="36"/>
          <w:szCs w:val="44"/>
        </w:rPr>
        <w:t>关于202</w:t>
      </w: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36"/>
          <w:szCs w:val="44"/>
        </w:rPr>
        <w:t>年</w:t>
      </w: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秋</w:t>
      </w:r>
      <w:r>
        <w:rPr>
          <w:rFonts w:hint="eastAsia" w:ascii="黑体" w:hAnsi="黑体" w:eastAsia="黑体" w:cs="黑体"/>
          <w:b/>
          <w:bCs/>
          <w:sz w:val="36"/>
          <w:szCs w:val="44"/>
        </w:rPr>
        <w:t>季学期教材征订工作的通知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各教学系部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：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根据《贵州交通技师学院（贵州省交通运输学校）教材管理办法（试行）》有关规定，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为做好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202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4-2025学年第一学期教材征订工作，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现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将相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关事宜通知如下: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一、教材征订时间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教材征订截止时间:202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二、教材选用原则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(一）思想性原则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所选用的教材必须体现党和国家对教育的基本要求，体现习近平新时代中国特色社会主义思想和社会主义核心价值观，思想政治方向正确﹐无意识形态错误﹐无政治性和政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策性错误。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(二）高质量原则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公共课必须使用国家统编的思想政治理论、语文、历史等教材。专业课优先选用省(部)级以上高质量的规划教材。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国家和省级规划目录中没有的教材，可选择行业规划教材、校本教材。不得选用盗版、盗印教材。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(三）先进性原则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结合学科、专业和该领域的最新技术，加强教材的更新换代，使教材在内容上始终保持先进性，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优先选用近三年出版的教材。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(四）适用性原则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所选用教材应具有科学性、启发性，应符合教学规律和认知规律，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符合本专业人才培养方案及课程标准的要求。不得以岗位培训教材取代专业课程教材。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(五)统一性原则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36"/>
        </w:rPr>
        <w:t>同一门课程，原则上选用相同教材。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三、教材征订程序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(一)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日前，以教研室为单位,根据202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秋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季学期开课计划,组织相关教师填报《选用教材审批申请表》(附件1)，并提交样书，教研室相关人员审核。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(二）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25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日前，各教学系部教材选用工作组对教师选用的教材进行专业性、实用性、先进性审核，并以教学系部为单位提交《教材教辅读物排查问题整改情况统计表》（附件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）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《教材征订表》（附件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）、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《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选用教材汇总审核意见表》（附件4）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至教务科。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(三）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日前，教务科汇总全院教材征订情况填报《选用教材汇总审核意见表》（附件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），依据学院专业教学标准、人才培养方案和课程标准等要求，组织相关人员对所选用的教材进行审核。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(四）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日前，组织（宣传）科对所选用的教材意识形态问题进行审核。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(五)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日前，教务科将符合要求的教材报院教材管理委员会审核，最后报学院党委会通过后执行。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四、工作要求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(一）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各系部要高度重视教材征订工作，抓好落实，安排专人负责推进，各教研室要相互配合、协调同步、紧密衔接，每本教材的ISBN编号、出版社、出版日期、价格、数量、主编信息一定要准确﹐杜绝出现教材错订、漏订情况发生，确保教材征订工作按期完成。</w:t>
      </w:r>
    </w:p>
    <w:p>
      <w:pPr>
        <w:ind w:firstLine="562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</w:rPr>
        <w:t>(二）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材料报送要求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1.电子版材料:以教学系部为单位报送《选用教材审批申请表》（附件1)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《教材征订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汇总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表》（附件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）至教务科。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2.纸质版材料:以教学系部为单位报送《教材教辅读物排查问题整改情况统计表》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（附件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)《教材征订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汇总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表》(附件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）</w:t>
      </w:r>
      <w:r>
        <w:rPr>
          <w:rFonts w:hint="eastAsia" w:asciiTheme="minorEastAsia" w:hAnsiTheme="minorEastAsia" w:cstheme="minorEastAsia"/>
          <w:sz w:val="28"/>
          <w:szCs w:val="36"/>
          <w:lang w:eastAsia="zh-CN"/>
        </w:rPr>
        <w:t>、《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选用教材汇总审核意见表》（附件4）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至教务科，纸质版材料均加盖教学系部公章，一式两份。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3.联系方式</w:t>
      </w:r>
    </w:p>
    <w:p>
      <w:pPr>
        <w:ind w:firstLine="560" w:firstLineChars="200"/>
        <w:rPr>
          <w:rFonts w:hint="default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联系人:肖晓敏，联系方式:18302625113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</w:p>
    <w:p>
      <w:pPr>
        <w:ind w:firstLine="6720" w:firstLineChars="24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教务科</w:t>
      </w:r>
    </w:p>
    <w:p>
      <w:pPr>
        <w:ind w:firstLine="6160" w:firstLineChars="2200"/>
        <w:rPr>
          <w:rFonts w:hint="eastAsia" w:asciiTheme="minorEastAsia" w:hAnsiTheme="minorEastAsia" w:eastAsiaTheme="minorEastAsia" w:cstheme="minorEastAsia"/>
          <w:sz w:val="28"/>
          <w:szCs w:val="36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</w:rPr>
        <w:t>202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年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月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sz w:val="28"/>
          <w:szCs w:val="36"/>
        </w:rPr>
        <w:t>日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MGQ0YTE4MGFhMDU4ZWExNGVlYWY2ZjM5NTBlOTMifQ=="/>
  </w:docVars>
  <w:rsids>
    <w:rsidRoot w:val="228412C4"/>
    <w:rsid w:val="048D2C93"/>
    <w:rsid w:val="09AB0F8D"/>
    <w:rsid w:val="0E5423A0"/>
    <w:rsid w:val="0EAA4EB7"/>
    <w:rsid w:val="109E6C9D"/>
    <w:rsid w:val="10A32505"/>
    <w:rsid w:val="16BF3F4F"/>
    <w:rsid w:val="1EF36406"/>
    <w:rsid w:val="228412C4"/>
    <w:rsid w:val="2856492B"/>
    <w:rsid w:val="285717B4"/>
    <w:rsid w:val="2C351E0C"/>
    <w:rsid w:val="2CE746A5"/>
    <w:rsid w:val="2F3740ED"/>
    <w:rsid w:val="319C2840"/>
    <w:rsid w:val="349873DC"/>
    <w:rsid w:val="35423150"/>
    <w:rsid w:val="3BA72DC2"/>
    <w:rsid w:val="44707D83"/>
    <w:rsid w:val="44D97EB9"/>
    <w:rsid w:val="531C6FD2"/>
    <w:rsid w:val="55894DF3"/>
    <w:rsid w:val="587A0A23"/>
    <w:rsid w:val="640D131A"/>
    <w:rsid w:val="686A0323"/>
    <w:rsid w:val="6ADC37BF"/>
    <w:rsid w:val="72897D89"/>
    <w:rsid w:val="75DE03EB"/>
    <w:rsid w:val="7DDC7080"/>
    <w:rsid w:val="7E53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1140</Words>
  <Characters>1188</Characters>
  <Lines>0</Lines>
  <Paragraphs>0</Paragraphs>
  <TotalTime>8</TotalTime>
  <ScaleCrop>false</ScaleCrop>
  <LinksUpToDate>false</LinksUpToDate>
  <CharactersWithSpaces>1188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2023-12-04T02:12:00Z</dcterms:created>
  <dc:creator>Administrator</dc:creator>
  <cp:lastModifiedBy>zzlover</cp:lastModifiedBy>
  <dcterms:modified xsi:type="dcterms:W3CDTF">2024-06-14T01:38:36Z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E4532FDA34B94136ABD6A8A74AD63C2C_13</vt:lpwstr>
  </property>
</Properties>
</file>