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line="202" w:lineRule="auto"/>
        <w:ind w:left="51"/>
        <w:rPr>
          <w:sz w:val="28"/>
          <w:szCs w:val="28"/>
        </w:rPr>
      </w:pPr>
      <w:r>
        <w:rPr>
          <w:spacing w:val="-17"/>
          <w:sz w:val="28"/>
          <w:szCs w:val="28"/>
        </w:rPr>
        <w:t>附件 1：</w:t>
      </w:r>
    </w:p>
    <w:p>
      <w:pPr>
        <w:pStyle w:val="2"/>
        <w:spacing w:before="39" w:line="214" w:lineRule="auto"/>
        <w:ind w:left="2201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读书周打卡活动策划</w:t>
      </w:r>
    </w:p>
    <w:bookmarkEnd w:id="0"/>
    <w:p>
      <w:pPr>
        <w:pStyle w:val="2"/>
        <w:spacing w:line="196" w:lineRule="auto"/>
        <w:ind w:left="67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一</w:t>
      </w:r>
      <w:r>
        <w:rPr>
          <w:rFonts w:hint="eastAsia" w:ascii="黑体" w:hAnsi="黑体" w:eastAsia="黑体" w:cs="黑体"/>
          <w:spacing w:val="-44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2"/>
          <w:sz w:val="32"/>
          <w:szCs w:val="32"/>
        </w:rPr>
        <w:t>、活动目的</w:t>
      </w:r>
    </w:p>
    <w:p>
      <w:pPr>
        <w:pStyle w:val="2"/>
        <w:spacing w:before="112" w:line="255" w:lineRule="auto"/>
        <w:ind w:left="450" w:right="13" w:firstLine="31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今年4月23日是第28个"世界读书日"为响应温"</w:t>
      </w:r>
      <w:r>
        <w:rPr>
          <w:rFonts w:hint="eastAsia" w:ascii="仿宋_GB2312" w:hAnsi="仿宋_GB2312" w:eastAsia="仿宋_GB2312" w:cs="仿宋_GB2312"/>
          <w:spacing w:val="-4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多读书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"</w:t>
      </w:r>
      <w:r>
        <w:rPr>
          <w:rFonts w:hint="eastAsia" w:ascii="仿宋_GB2312" w:hAnsi="仿宋_GB2312" w:eastAsia="仿宋_GB2312" w:cs="仿宋_GB2312"/>
          <w:spacing w:val="-3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的号召</w:t>
      </w:r>
      <w:r>
        <w:rPr>
          <w:rFonts w:hint="eastAsia" w:ascii="仿宋_GB2312" w:hAnsi="仿宋_GB2312" w:eastAsia="仿宋_GB2312" w:cs="仿宋_GB2312"/>
          <w:spacing w:val="-3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在第二十八个世界读书日即将到来之际，院团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委通过世界读书日，宣传现代阅读方式，培育读者良好的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阅读方式，提倡读者多读书、读好书、会读书，增强学生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的读书意识，同时促进校风、学风以及和谐文明校园的建</w:t>
      </w:r>
    </w:p>
    <w:p>
      <w:pPr>
        <w:pStyle w:val="2"/>
        <w:spacing w:before="1" w:line="170" w:lineRule="auto"/>
        <w:ind w:left="45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设。</w:t>
      </w:r>
    </w:p>
    <w:p>
      <w:pPr>
        <w:pStyle w:val="2"/>
        <w:spacing w:before="168" w:line="196" w:lineRule="auto"/>
        <w:ind w:left="67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二</w:t>
      </w:r>
      <w:r>
        <w:rPr>
          <w:rFonts w:hint="eastAsia" w:ascii="黑体" w:hAnsi="黑体" w:eastAsia="黑体" w:cs="黑体"/>
          <w:spacing w:val="-4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1"/>
          <w:sz w:val="32"/>
          <w:szCs w:val="32"/>
        </w:rPr>
        <w:t>、活动主题</w:t>
      </w:r>
    </w:p>
    <w:p>
      <w:pPr>
        <w:pStyle w:val="2"/>
        <w:spacing w:before="113" w:line="573" w:lineRule="exact"/>
        <w:ind w:left="65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position w:val="17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-37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position w:val="17"/>
          <w:sz w:val="32"/>
          <w:szCs w:val="32"/>
        </w:rPr>
        <w:t>阅中有悦</w:t>
      </w:r>
      <w:r>
        <w:rPr>
          <w:rFonts w:hint="eastAsia" w:ascii="仿宋_GB2312" w:hAnsi="仿宋_GB2312" w:eastAsia="仿宋_GB2312" w:cs="仿宋_GB2312"/>
          <w:spacing w:val="-35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position w:val="17"/>
          <w:sz w:val="32"/>
          <w:szCs w:val="32"/>
        </w:rPr>
        <w:t>，每日打卡</w:t>
      </w:r>
      <w:r>
        <w:rPr>
          <w:rFonts w:hint="eastAsia" w:ascii="仿宋_GB2312" w:hAnsi="仿宋_GB2312" w:eastAsia="仿宋_GB2312" w:cs="仿宋_GB2312"/>
          <w:spacing w:val="-67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position w:val="17"/>
          <w:sz w:val="32"/>
          <w:szCs w:val="32"/>
        </w:rPr>
        <w:t>”</w:t>
      </w:r>
    </w:p>
    <w:p>
      <w:pPr>
        <w:pStyle w:val="2"/>
        <w:spacing w:before="1" w:line="196" w:lineRule="auto"/>
        <w:ind w:left="67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三</w:t>
      </w:r>
      <w:r>
        <w:rPr>
          <w:rFonts w:hint="eastAsia" w:ascii="黑体" w:hAnsi="黑体" w:eastAsia="黑体" w:cs="黑体"/>
          <w:spacing w:val="-47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1"/>
          <w:sz w:val="32"/>
          <w:szCs w:val="32"/>
        </w:rPr>
        <w:t>、活动时间</w:t>
      </w:r>
    </w:p>
    <w:p>
      <w:pPr>
        <w:pStyle w:val="2"/>
        <w:spacing w:before="110" w:line="573" w:lineRule="exact"/>
        <w:ind w:left="6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6"/>
          <w:position w:val="17"/>
          <w:sz w:val="32"/>
          <w:szCs w:val="32"/>
        </w:rPr>
        <w:t>2023年 4月24日——4月28日13:00-14:00</w:t>
      </w:r>
    </w:p>
    <w:p>
      <w:pPr>
        <w:pStyle w:val="2"/>
        <w:spacing w:before="1" w:line="196" w:lineRule="auto"/>
        <w:ind w:left="68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四</w:t>
      </w:r>
      <w:r>
        <w:rPr>
          <w:rFonts w:hint="eastAsia" w:ascii="黑体" w:hAnsi="黑体" w:eastAsia="黑体" w:cs="黑体"/>
          <w:spacing w:val="-45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、活动地点</w:t>
      </w:r>
    </w:p>
    <w:p>
      <w:pPr>
        <w:pStyle w:val="2"/>
        <w:spacing w:before="112" w:line="573" w:lineRule="exact"/>
        <w:ind w:left="71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position w:val="17"/>
          <w:sz w:val="32"/>
          <w:szCs w:val="32"/>
        </w:rPr>
        <w:t>图书信息楼图书室</w:t>
      </w:r>
    </w:p>
    <w:p>
      <w:pPr>
        <w:pStyle w:val="2"/>
        <w:spacing w:before="1" w:line="196" w:lineRule="auto"/>
        <w:ind w:left="66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</w:t>
      </w:r>
      <w:r>
        <w:rPr>
          <w:rFonts w:hint="eastAsia" w:ascii="黑体" w:hAnsi="黑体" w:eastAsia="黑体" w:cs="黑体"/>
          <w:spacing w:val="-4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、活动承办</w:t>
      </w:r>
    </w:p>
    <w:p>
      <w:pPr>
        <w:pStyle w:val="2"/>
        <w:spacing w:before="113" w:line="206" w:lineRule="auto"/>
        <w:ind w:left="69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院团委</w:t>
      </w:r>
    </w:p>
    <w:p>
      <w:pPr>
        <w:pStyle w:val="2"/>
        <w:spacing w:before="117" w:line="196" w:lineRule="auto"/>
        <w:ind w:left="66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</w:t>
      </w:r>
      <w:r>
        <w:rPr>
          <w:rFonts w:hint="eastAsia" w:ascii="黑体" w:hAnsi="黑体" w:eastAsia="黑体" w:cs="黑体"/>
          <w:spacing w:val="-4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、活动协办</w:t>
      </w:r>
    </w:p>
    <w:p>
      <w:pPr>
        <w:pStyle w:val="2"/>
        <w:spacing w:before="110" w:line="573" w:lineRule="exact"/>
        <w:ind w:left="69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position w:val="17"/>
          <w:sz w:val="32"/>
          <w:szCs w:val="32"/>
        </w:rPr>
        <w:t>院宣传部  、院组织部</w:t>
      </w:r>
    </w:p>
    <w:p>
      <w:pPr>
        <w:pStyle w:val="2"/>
        <w:spacing w:before="1" w:line="196" w:lineRule="auto"/>
        <w:ind w:left="664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</w:t>
      </w:r>
      <w:r>
        <w:rPr>
          <w:rFonts w:hint="eastAsia" w:ascii="黑体" w:hAnsi="黑体" w:eastAsia="黑体" w:cs="黑体"/>
          <w:spacing w:val="-46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、活动内容</w:t>
      </w:r>
    </w:p>
    <w:p>
      <w:pPr>
        <w:pStyle w:val="2"/>
        <w:spacing w:before="113" w:line="559" w:lineRule="exact"/>
        <w:ind w:left="42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position w:val="17"/>
          <w:sz w:val="32"/>
          <w:szCs w:val="32"/>
        </w:rPr>
        <w:t>（ 一 ）、报名方式：</w:t>
      </w:r>
      <w:r>
        <w:rPr>
          <w:rFonts w:hint="eastAsia" w:ascii="仿宋_GB2312" w:hAnsi="仿宋_GB2312" w:eastAsia="仿宋_GB2312" w:cs="仿宋_GB2312"/>
          <w:spacing w:val="-49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position w:val="17"/>
          <w:sz w:val="32"/>
          <w:szCs w:val="32"/>
        </w:rPr>
        <w:t>需现场报名</w:t>
      </w:r>
    </w:p>
    <w:p>
      <w:pPr>
        <w:pStyle w:val="2"/>
        <w:spacing w:before="1" w:line="200" w:lineRule="auto"/>
        <w:ind w:left="42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（ 二 ）、活动规则</w:t>
      </w:r>
    </w:p>
    <w:p>
      <w:pPr>
        <w:pStyle w:val="2"/>
        <w:spacing w:before="117" w:line="559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position w:val="16"/>
          <w:sz w:val="32"/>
          <w:szCs w:val="32"/>
        </w:rPr>
        <w:t>1.4月24日 13:00 前需到图书信息楼图书室完成第</w:t>
      </w:r>
      <w:r>
        <w:rPr>
          <w:rFonts w:hint="eastAsia" w:ascii="仿宋_GB2312" w:hAnsi="仿宋_GB2312" w:eastAsia="仿宋_GB2312" w:cs="仿宋_GB2312"/>
          <w:spacing w:val="-43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position w:val="16"/>
          <w:sz w:val="32"/>
          <w:szCs w:val="32"/>
        </w:rPr>
        <w:t>一次</w:t>
      </w:r>
    </w:p>
    <w:p>
      <w:pPr>
        <w:pStyle w:val="2"/>
        <w:spacing w:before="1" w:line="205" w:lineRule="auto"/>
        <w:ind w:left="2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读书打卡签到；</w:t>
      </w:r>
    </w:p>
    <w:p>
      <w:pPr>
        <w:spacing w:line="205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5" w:type="default"/>
          <w:pgSz w:w="11906" w:h="16839"/>
          <w:pgMar w:top="400" w:right="1785" w:bottom="0" w:left="1785" w:header="0" w:footer="0" w:gutter="0"/>
          <w:cols w:space="720" w:num="1"/>
        </w:sectPr>
      </w:pPr>
    </w:p>
    <w:p>
      <w:pPr>
        <w:spacing w:line="26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spacing w:before="133" w:line="562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position w:val="16"/>
          <w:sz w:val="32"/>
          <w:szCs w:val="32"/>
        </w:rPr>
        <w:t>2.4</w:t>
      </w:r>
      <w:r>
        <w:rPr>
          <w:rFonts w:hint="eastAsia" w:ascii="仿宋_GB2312" w:hAnsi="仿宋_GB2312" w:eastAsia="仿宋_GB2312" w:cs="仿宋_GB2312"/>
          <w:spacing w:val="-6"/>
          <w:position w:val="16"/>
          <w:sz w:val="32"/>
          <w:szCs w:val="32"/>
        </w:rPr>
        <w:t xml:space="preserve"> 月</w:t>
      </w:r>
      <w:r>
        <w:rPr>
          <w:rFonts w:hint="eastAsia" w:ascii="仿宋_GB2312" w:hAnsi="仿宋_GB2312" w:eastAsia="仿宋_GB2312" w:cs="仿宋_GB2312"/>
          <w:spacing w:val="-31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position w:val="16"/>
          <w:sz w:val="32"/>
          <w:szCs w:val="32"/>
        </w:rPr>
        <w:t>24日—28日期间需在规定时间每天读书打卡</w:t>
      </w:r>
      <w:r>
        <w:rPr>
          <w:rFonts w:hint="eastAsia" w:ascii="仿宋_GB2312" w:hAnsi="仿宋_GB2312" w:eastAsia="仿宋_GB2312" w:cs="仿宋_GB2312"/>
          <w:spacing w:val="-7"/>
          <w:position w:val="16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-4"/>
          <w:position w:val="16"/>
          <w:sz w:val="32"/>
          <w:szCs w:val="32"/>
        </w:rPr>
        <w:t>小</w:t>
      </w:r>
    </w:p>
    <w:p>
      <w:pPr>
        <w:pStyle w:val="2"/>
        <w:spacing w:before="1" w:line="204" w:lineRule="auto"/>
        <w:ind w:left="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期间一次未打卡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则视为无效；</w:t>
      </w:r>
    </w:p>
    <w:p>
      <w:pPr>
        <w:pStyle w:val="2"/>
        <w:spacing w:before="105" w:line="559" w:lineRule="exact"/>
        <w:ind w:right="16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position w:val="16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pacing w:val="-44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position w:val="16"/>
          <w:sz w:val="32"/>
          <w:szCs w:val="32"/>
        </w:rPr>
        <w:t>活动结束后需上交500字读书观后感至团委何璨老师</w:t>
      </w:r>
    </w:p>
    <w:p>
      <w:pPr>
        <w:pStyle w:val="2"/>
        <w:spacing w:before="1" w:line="204" w:lineRule="auto"/>
        <w:ind w:left="3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处。</w:t>
      </w:r>
    </w:p>
    <w:p>
      <w:pPr>
        <w:pStyle w:val="2"/>
        <w:spacing w:before="107" w:line="560" w:lineRule="exact"/>
        <w:ind w:right="16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</w:rPr>
        <w:t>奖项设置：</w:t>
      </w:r>
      <w:r>
        <w:rPr>
          <w:rFonts w:hint="eastAsia" w:ascii="仿宋_GB2312" w:hAnsi="仿宋_GB2312" w:eastAsia="仿宋_GB2312" w:cs="仿宋_GB2312"/>
          <w:spacing w:val="-55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</w:rPr>
        <w:t>活动结束后</w:t>
      </w: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</w:rPr>
        <w:t>将对按要求完成的</w:t>
      </w:r>
      <w:r>
        <w:rPr>
          <w:rFonts w:hint="eastAsia" w:ascii="仿宋_GB2312" w:hAnsi="仿宋_GB2312" w:eastAsia="仿宋_GB2312" w:cs="仿宋_GB2312"/>
          <w:spacing w:val="4"/>
          <w:position w:val="17"/>
          <w:sz w:val="32"/>
          <w:szCs w:val="32"/>
          <w:lang w:val="en-US" w:eastAsia="zh-CN"/>
        </w:rPr>
        <w:t>同学颁发“读书之星”的荣誉称号。</w:t>
      </w:r>
    </w:p>
    <w:p>
      <w:pPr>
        <w:pStyle w:val="2"/>
        <w:spacing w:before="119" w:line="195" w:lineRule="auto"/>
        <w:ind w:left="66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</w:t>
      </w:r>
      <w:r>
        <w:rPr>
          <w:rFonts w:hint="eastAsia" w:ascii="黑体" w:hAnsi="黑体" w:eastAsia="黑体" w:cs="黑体"/>
          <w:spacing w:val="-44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、注意事项</w:t>
      </w:r>
    </w:p>
    <w:p>
      <w:pPr>
        <w:pStyle w:val="2"/>
        <w:spacing w:before="116" w:line="205" w:lineRule="auto"/>
        <w:ind w:left="35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9"/>
          <w:pgMar w:top="400" w:right="1785" w:bottom="0" w:left="1785" w:header="0" w:footer="0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未尽事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宜另行通知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A75B04-0CF7-4EE0-B967-7E3A606E81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DCA528C-4341-47C4-91F9-4054A29F420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32F75D2-5B18-415D-9863-E3C847CB8FE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B34BC83E-0555-4064-A9A7-1E3A5F2BBF2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757754B1"/>
    <w:rsid w:val="7577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2023-12-21T04:20:00Z</dcterms:created>
  <dc:creator>岚</dc:creator>
  <cp:lastModifiedBy>岚</cp:lastModifiedBy>
  <dcterms:modified xsi:type="dcterms:W3CDTF">2023-12-21T04:23:56Z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73B4AF1E94824A4FA3DD1C17782FCDA5_11</vt:lpwstr>
  </property>
</Properties>
</file>